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E6A" w:rsidRPr="005B32DF" w:rsidRDefault="00E366AB" w:rsidP="005B32DF">
      <w:pPr>
        <w:jc w:val="right"/>
        <w:rPr>
          <w:rFonts w:ascii="Sylfaen" w:hAnsi="Sylfaen"/>
          <w:b/>
          <w:lang w:val="ka-GE"/>
        </w:rPr>
      </w:pPr>
      <w:r w:rsidRPr="005B32DF">
        <w:rPr>
          <w:rFonts w:ascii="Sylfaen" w:hAnsi="Sylfaen"/>
          <w:b/>
          <w:lang w:val="ka-GE"/>
        </w:rPr>
        <w:t>დანართი</w:t>
      </w:r>
    </w:p>
    <w:p w:rsidR="00E366AB" w:rsidRDefault="00E366AB">
      <w:pPr>
        <w:rPr>
          <w:rFonts w:ascii="Sylfaen" w:hAnsi="Sylfaen"/>
          <w:lang w:val="ka-GE"/>
        </w:rPr>
      </w:pPr>
    </w:p>
    <w:p w:rsidR="00E366AB" w:rsidRDefault="00E366AB" w:rsidP="005B32DF">
      <w:pPr>
        <w:jc w:val="both"/>
        <w:rPr>
          <w:rFonts w:ascii="Sylfaen" w:hAnsi="Sylfaen"/>
          <w:lang w:val="ka-GE"/>
        </w:rPr>
      </w:pPr>
    </w:p>
    <w:p w:rsidR="00CA692E" w:rsidRDefault="00E366AB" w:rsidP="005B32DF">
      <w:pPr>
        <w:jc w:val="both"/>
        <w:rPr>
          <w:rFonts w:ascii="Sylfaen" w:hAnsi="Sylfaen"/>
          <w:lang w:val="ka-GE"/>
        </w:rPr>
      </w:pPr>
      <w:r>
        <w:rPr>
          <w:rFonts w:ascii="Sylfaen" w:hAnsi="Sylfaen"/>
          <w:lang w:val="ka-GE"/>
        </w:rPr>
        <w:t>ქვეპროგრამის ფარგლებში</w:t>
      </w:r>
      <w:r w:rsidR="00022C07">
        <w:rPr>
          <w:rFonts w:ascii="Sylfaen" w:hAnsi="Sylfaen"/>
          <w:lang w:val="ka-GE"/>
        </w:rPr>
        <w:t>,</w:t>
      </w:r>
      <w:r>
        <w:rPr>
          <w:rFonts w:ascii="Sylfaen" w:hAnsi="Sylfaen"/>
          <w:lang w:val="ka-GE"/>
        </w:rPr>
        <w:t xml:space="preserve"> </w:t>
      </w:r>
      <w:r w:rsidR="00CA692E">
        <w:rPr>
          <w:rFonts w:ascii="Sylfaen" w:hAnsi="Sylfaen"/>
        </w:rPr>
        <w:t xml:space="preserve"> </w:t>
      </w:r>
      <w:r w:rsidR="00CA692E">
        <w:rPr>
          <w:rFonts w:ascii="Sylfaen" w:hAnsi="Sylfaen"/>
          <w:lang w:val="ka-GE"/>
        </w:rPr>
        <w:t>სასკოლო ბიბლიოთეკების განვითარების მიზნით</w:t>
      </w:r>
      <w:r w:rsidR="00022C07">
        <w:rPr>
          <w:rFonts w:ascii="Sylfaen" w:hAnsi="Sylfaen"/>
          <w:lang w:val="ka-GE"/>
        </w:rPr>
        <w:t>,</w:t>
      </w:r>
      <w:r w:rsidR="00770191">
        <w:rPr>
          <w:rFonts w:ascii="Sylfaen" w:hAnsi="Sylfaen"/>
        </w:rPr>
        <w:t xml:space="preserve"> </w:t>
      </w:r>
      <w:r w:rsidR="00022C07">
        <w:rPr>
          <w:rFonts w:ascii="Sylfaen" w:hAnsi="Sylfaen"/>
          <w:lang w:val="ka-GE"/>
        </w:rPr>
        <w:t xml:space="preserve">დაფინანსდება </w:t>
      </w:r>
      <w:r>
        <w:rPr>
          <w:rFonts w:ascii="Sylfaen" w:hAnsi="Sylfaen"/>
          <w:lang w:val="ka-GE"/>
        </w:rPr>
        <w:t xml:space="preserve"> მცირებიუჯეტიანი პროექტები, რომლებიც </w:t>
      </w:r>
      <w:r w:rsidR="00CA692E">
        <w:rPr>
          <w:rFonts w:ascii="Sylfaen" w:hAnsi="Sylfaen"/>
          <w:lang w:val="ka-GE"/>
        </w:rPr>
        <w:t>მიმართული იქნება</w:t>
      </w:r>
      <w:r w:rsidR="00ED4E6C">
        <w:rPr>
          <w:rFonts w:ascii="Sylfaen" w:hAnsi="Sylfaen"/>
          <w:lang w:val="ka-GE"/>
        </w:rPr>
        <w:t xml:space="preserve"> </w:t>
      </w:r>
      <w:r w:rsidR="005B32DF">
        <w:rPr>
          <w:rFonts w:ascii="Sylfaen" w:hAnsi="Sylfaen"/>
          <w:lang w:val="ka-GE"/>
        </w:rPr>
        <w:t>მოსწავლეთა წიგნიერების დონის ამაღლება</w:t>
      </w:r>
      <w:r w:rsidR="00ED4E6C">
        <w:rPr>
          <w:rFonts w:ascii="Sylfaen" w:hAnsi="Sylfaen"/>
          <w:lang w:val="ka-GE"/>
        </w:rPr>
        <w:t xml:space="preserve">სა და </w:t>
      </w:r>
      <w:r w:rsidR="00CA692E">
        <w:rPr>
          <w:rFonts w:ascii="Sylfaen" w:hAnsi="Sylfaen"/>
          <w:lang w:val="ka-GE"/>
        </w:rPr>
        <w:t>სასკოლო ბიბლიოთეკების წიგნადი ფონდის განახლებაზე</w:t>
      </w:r>
      <w:r w:rsidR="00ED4E6C">
        <w:rPr>
          <w:rFonts w:ascii="Sylfaen" w:hAnsi="Sylfaen"/>
          <w:lang w:val="ka-GE"/>
        </w:rPr>
        <w:t>.</w:t>
      </w:r>
      <w:r w:rsidR="00CA692E">
        <w:rPr>
          <w:rFonts w:ascii="Sylfaen" w:hAnsi="Sylfaen"/>
          <w:lang w:val="ka-GE"/>
        </w:rPr>
        <w:t xml:space="preserve"> </w:t>
      </w:r>
    </w:p>
    <w:p w:rsidR="00B12740" w:rsidRDefault="00B12740" w:rsidP="005B32DF">
      <w:pPr>
        <w:jc w:val="center"/>
        <w:rPr>
          <w:rFonts w:ascii="Sylfaen" w:hAnsi="Sylfaen"/>
          <w:b/>
          <w:lang w:val="ka-GE"/>
        </w:rPr>
      </w:pPr>
    </w:p>
    <w:p w:rsidR="00B12740" w:rsidRDefault="00B12740" w:rsidP="005B32DF">
      <w:pPr>
        <w:jc w:val="center"/>
        <w:rPr>
          <w:rFonts w:ascii="Sylfaen" w:hAnsi="Sylfaen"/>
          <w:b/>
          <w:lang w:val="ka-GE"/>
        </w:rPr>
      </w:pPr>
      <w:bookmarkStart w:id="0" w:name="_GoBack"/>
      <w:bookmarkEnd w:id="0"/>
    </w:p>
    <w:p w:rsidR="005B32DF" w:rsidRDefault="005B32DF" w:rsidP="005B32DF">
      <w:pPr>
        <w:jc w:val="center"/>
        <w:rPr>
          <w:rFonts w:ascii="Sylfaen" w:hAnsi="Sylfaen"/>
          <w:b/>
          <w:lang w:val="ka-GE"/>
        </w:rPr>
      </w:pPr>
      <w:r w:rsidRPr="005B32DF">
        <w:rPr>
          <w:rFonts w:ascii="Sylfaen" w:hAnsi="Sylfaen"/>
          <w:b/>
          <w:lang w:val="ka-GE"/>
        </w:rPr>
        <w:t>ქვეპროგრამის ფარგლებში პროექტების წარმოდგენისა და განხილვის ეტაპები</w:t>
      </w:r>
    </w:p>
    <w:p w:rsidR="005B32DF" w:rsidRDefault="005B32DF" w:rsidP="005B32DF">
      <w:pPr>
        <w:jc w:val="center"/>
        <w:rPr>
          <w:rFonts w:ascii="Sylfaen" w:hAnsi="Sylfaen"/>
          <w:b/>
          <w:lang w:val="ka-GE"/>
        </w:rPr>
      </w:pPr>
    </w:p>
    <w:p w:rsidR="005B32DF" w:rsidRDefault="000D0E2D" w:rsidP="005B32DF">
      <w:pPr>
        <w:rPr>
          <w:rFonts w:ascii="Sylfaen" w:hAnsi="Sylfaen"/>
          <w:b/>
          <w:lang w:val="ka-GE"/>
        </w:rPr>
      </w:pPr>
      <w:r>
        <w:rPr>
          <w:rFonts w:ascii="Sylfaen" w:hAnsi="Sylfaen"/>
          <w:b/>
          <w:lang w:val="ka-GE"/>
        </w:rPr>
        <w:t>პროექტების წარმოდგენა:</w:t>
      </w:r>
    </w:p>
    <w:p w:rsidR="000D0E2D" w:rsidRDefault="000D0E2D" w:rsidP="00C66641">
      <w:pPr>
        <w:jc w:val="both"/>
        <w:rPr>
          <w:rFonts w:ascii="Sylfaen" w:hAnsi="Sylfaen"/>
          <w:b/>
          <w:lang w:val="ka-GE"/>
        </w:rPr>
      </w:pPr>
    </w:p>
    <w:p w:rsidR="000D0E2D" w:rsidRDefault="000D0E2D" w:rsidP="00ED4E6C">
      <w:pPr>
        <w:pStyle w:val="ListParagraph"/>
        <w:numPr>
          <w:ilvl w:val="0"/>
          <w:numId w:val="1"/>
        </w:numPr>
        <w:jc w:val="both"/>
        <w:rPr>
          <w:rFonts w:ascii="Sylfaen" w:hAnsi="Sylfaen"/>
          <w:lang w:val="ka-GE"/>
        </w:rPr>
      </w:pPr>
      <w:r>
        <w:rPr>
          <w:rFonts w:ascii="Sylfaen" w:hAnsi="Sylfaen"/>
          <w:lang w:val="ka-GE"/>
        </w:rPr>
        <w:t xml:space="preserve">პროექტის განხილვის საფუძველია </w:t>
      </w:r>
      <w:r w:rsidR="00ED4E6C">
        <w:rPr>
          <w:rFonts w:ascii="Sylfaen" w:hAnsi="Sylfaen"/>
          <w:lang w:val="ka-GE"/>
        </w:rPr>
        <w:t xml:space="preserve">საჯარო სკოლების </w:t>
      </w:r>
      <w:r>
        <w:rPr>
          <w:rFonts w:ascii="Sylfaen" w:hAnsi="Sylfaen"/>
          <w:lang w:val="ka-GE"/>
        </w:rPr>
        <w:t>მიერ სამინისტროსათვის წარმოდგენილი წერილობითი განაცხადი;</w:t>
      </w:r>
    </w:p>
    <w:p w:rsidR="000D0E2D" w:rsidRDefault="000D0E2D" w:rsidP="00ED4E6C">
      <w:pPr>
        <w:pStyle w:val="ListParagraph"/>
        <w:numPr>
          <w:ilvl w:val="0"/>
          <w:numId w:val="1"/>
        </w:numPr>
        <w:jc w:val="both"/>
        <w:rPr>
          <w:rFonts w:ascii="Sylfaen" w:hAnsi="Sylfaen"/>
          <w:lang w:val="ka-GE"/>
        </w:rPr>
      </w:pPr>
      <w:r>
        <w:rPr>
          <w:rFonts w:ascii="Sylfaen" w:hAnsi="Sylfaen"/>
          <w:lang w:val="ka-GE"/>
        </w:rPr>
        <w:t xml:space="preserve">დაფინანსების მოპოვების მიზნით, </w:t>
      </w:r>
      <w:r w:rsidR="00ED4E6C">
        <w:rPr>
          <w:rFonts w:ascii="Sylfaen" w:hAnsi="Sylfaen"/>
          <w:lang w:val="ka-GE"/>
        </w:rPr>
        <w:t xml:space="preserve">საჯარო სკოლებმა </w:t>
      </w:r>
      <w:r>
        <w:rPr>
          <w:rFonts w:ascii="Sylfaen" w:hAnsi="Sylfaen"/>
          <w:lang w:val="ka-GE"/>
        </w:rPr>
        <w:t xml:space="preserve">პროექტი (განაცხადი) უნდა წარმოადგინონ მინისტრის ბრძანებით დადგენილი </w:t>
      </w:r>
      <w:r w:rsidRPr="000D0E2D">
        <w:rPr>
          <w:rFonts w:ascii="Sylfaen" w:hAnsi="Sylfaen"/>
          <w:b/>
          <w:lang w:val="ka-GE"/>
        </w:rPr>
        <w:t>ფორმით</w:t>
      </w:r>
      <w:r>
        <w:rPr>
          <w:rFonts w:ascii="Sylfaen" w:hAnsi="Sylfaen"/>
          <w:lang w:val="ka-GE"/>
        </w:rPr>
        <w:t xml:space="preserve"> შესაბამის ვადაში;</w:t>
      </w:r>
    </w:p>
    <w:p w:rsidR="000D0E2D" w:rsidRDefault="000D0E2D" w:rsidP="000D0E2D">
      <w:pPr>
        <w:rPr>
          <w:rFonts w:ascii="Sylfaen" w:hAnsi="Sylfaen"/>
          <w:b/>
          <w:lang w:val="ka-GE"/>
        </w:rPr>
      </w:pPr>
      <w:r w:rsidRPr="000D0E2D">
        <w:rPr>
          <w:rFonts w:ascii="Sylfaen" w:hAnsi="Sylfaen"/>
          <w:b/>
          <w:lang w:val="ka-GE"/>
        </w:rPr>
        <w:t>პროექტის განხილვა:</w:t>
      </w:r>
    </w:p>
    <w:p w:rsidR="000D0E2D" w:rsidRDefault="00615461" w:rsidP="009039AD">
      <w:pPr>
        <w:jc w:val="both"/>
        <w:rPr>
          <w:rFonts w:ascii="Sylfaen" w:hAnsi="Sylfaen"/>
          <w:lang w:val="ka-GE"/>
        </w:rPr>
      </w:pPr>
      <w:r w:rsidRPr="00615461">
        <w:rPr>
          <w:rFonts w:ascii="Sylfaen" w:hAnsi="Sylfaen"/>
          <w:lang w:val="ka-GE"/>
        </w:rPr>
        <w:t>დაფინანსების მოთხოვნით</w:t>
      </w:r>
      <w:r>
        <w:rPr>
          <w:rFonts w:ascii="Sylfaen" w:hAnsi="Sylfaen"/>
          <w:lang w:val="ka-GE"/>
        </w:rPr>
        <w:t xml:space="preserve"> შემოსული პროექტების (განაცხადების) განხილვის მიზნით, საქართველოს განათლებისა და მეცნიერების მინისტრი (შემდეგში - მინისტრი) ინდივიდუალური ადმინისტრაციულ-სამართლებრივი აქტით (შემდეგში - ბრძანება) ქმნის </w:t>
      </w:r>
      <w:r w:rsidR="00ED4E6C">
        <w:rPr>
          <w:rFonts w:ascii="Sylfaen" w:hAnsi="Sylfaen"/>
          <w:b/>
          <w:lang w:val="ka-GE"/>
        </w:rPr>
        <w:t xml:space="preserve">სასკოლო ბიბლიოთეკების განვითარების </w:t>
      </w:r>
      <w:r w:rsidRPr="00615461">
        <w:rPr>
          <w:rFonts w:ascii="Sylfaen" w:hAnsi="Sylfaen"/>
          <w:b/>
          <w:lang w:val="ka-GE"/>
        </w:rPr>
        <w:t>ქვეპროგრამის ფარგლებში პროექტების განმხილველ კომისიას</w:t>
      </w:r>
      <w:r>
        <w:rPr>
          <w:rFonts w:ascii="Sylfaen" w:hAnsi="Sylfaen"/>
          <w:lang w:val="ka-GE"/>
        </w:rPr>
        <w:t xml:space="preserve"> (შემდეგში - კომისია).</w:t>
      </w:r>
    </w:p>
    <w:p w:rsidR="00615461" w:rsidRDefault="00615461" w:rsidP="000D0E2D">
      <w:pPr>
        <w:rPr>
          <w:rFonts w:ascii="Sylfaen" w:hAnsi="Sylfaen"/>
          <w:lang w:val="ka-GE"/>
        </w:rPr>
      </w:pPr>
    </w:p>
    <w:p w:rsidR="00615461" w:rsidRDefault="00615461" w:rsidP="000D0E2D">
      <w:pPr>
        <w:rPr>
          <w:rFonts w:ascii="Sylfaen" w:hAnsi="Sylfaen"/>
          <w:lang w:val="ka-GE"/>
        </w:rPr>
      </w:pPr>
      <w:r>
        <w:rPr>
          <w:rFonts w:ascii="Sylfaen" w:hAnsi="Sylfaen"/>
          <w:lang w:val="ka-GE"/>
        </w:rPr>
        <w:t xml:space="preserve">კომისია საქართველოს ზოგადი ადმინისტრაციული კოდექსით დადგენილი წესით განიხილავს სამინისტროში ქვეპროგრამის ფარგლებში წარმოდგენილ პროექტებს და იღებს </w:t>
      </w:r>
      <w:r w:rsidR="007B3246">
        <w:rPr>
          <w:rFonts w:ascii="Sylfaen" w:hAnsi="Sylfaen"/>
          <w:lang w:val="ka-GE"/>
        </w:rPr>
        <w:t>ერთ-ერთ შემდეგ გადაწყვეტილებას:</w:t>
      </w:r>
    </w:p>
    <w:p w:rsidR="007B3246" w:rsidRDefault="007B3246" w:rsidP="000D0E2D">
      <w:pPr>
        <w:rPr>
          <w:rFonts w:ascii="Sylfaen" w:hAnsi="Sylfaen"/>
          <w:lang w:val="ka-GE"/>
        </w:rPr>
      </w:pPr>
      <w:r>
        <w:rPr>
          <w:rFonts w:ascii="Sylfaen" w:hAnsi="Sylfaen"/>
          <w:lang w:val="ka-GE"/>
        </w:rPr>
        <w:t>ა) რეკომენდაცია მინისტრისთვის პროექტის დაფინანსების შესახებ;</w:t>
      </w:r>
    </w:p>
    <w:p w:rsidR="007B3246" w:rsidRDefault="007B3246" w:rsidP="000D0E2D">
      <w:pPr>
        <w:rPr>
          <w:rFonts w:ascii="Sylfaen" w:hAnsi="Sylfaen"/>
          <w:lang w:val="ka-GE"/>
        </w:rPr>
      </w:pPr>
      <w:r>
        <w:rPr>
          <w:rFonts w:ascii="Sylfaen" w:hAnsi="Sylfaen"/>
          <w:lang w:val="ka-GE"/>
        </w:rPr>
        <w:t>ბ)პროექტის დაფინანსებაზე უარის თქმის შესახებ;</w:t>
      </w:r>
    </w:p>
    <w:p w:rsidR="007B3246" w:rsidRDefault="007B3246" w:rsidP="000D0E2D">
      <w:pPr>
        <w:rPr>
          <w:rFonts w:ascii="Sylfaen" w:hAnsi="Sylfaen"/>
          <w:lang w:val="ka-GE"/>
        </w:rPr>
      </w:pPr>
      <w:r>
        <w:rPr>
          <w:rFonts w:ascii="Sylfaen" w:hAnsi="Sylfaen"/>
          <w:lang w:val="ka-GE"/>
        </w:rPr>
        <w:t>გ) რეკომენდაცია პროექტის წარმომდგენისთვის პროექტის კორექტირების შესახებ.</w:t>
      </w:r>
    </w:p>
    <w:p w:rsidR="007B3246" w:rsidRDefault="007B3246" w:rsidP="000D0E2D">
      <w:pPr>
        <w:rPr>
          <w:rFonts w:ascii="Sylfaen" w:hAnsi="Sylfaen"/>
          <w:lang w:val="ka-GE"/>
        </w:rPr>
      </w:pPr>
    </w:p>
    <w:p w:rsidR="007B3246" w:rsidRDefault="00E93A48" w:rsidP="003C37C7">
      <w:pPr>
        <w:jc w:val="both"/>
        <w:rPr>
          <w:rFonts w:ascii="Sylfaen" w:hAnsi="Sylfaen"/>
          <w:lang w:val="ka-GE"/>
        </w:rPr>
      </w:pPr>
      <w:r>
        <w:rPr>
          <w:rFonts w:ascii="Sylfaen" w:hAnsi="Sylfaen"/>
          <w:lang w:val="ka-GE"/>
        </w:rPr>
        <w:lastRenderedPageBreak/>
        <w:t>პროექტებზე ობიექტური გადაწყვეტილების მიღების მიზნით, კომისია უფლებამოსილია პროექტის შესახებ რეცენზიები გამოითხოვოს სამინისტროს შესაბამისი სტრუქტურული ქვედანაყოფებიდან და სამინისტრის მმართველოობის სფეროში შემავალი საჯარო სამართლის იურიდიული პირებიდან, საჭიროების შემთხვევაში, მოიწვიოს და მოუსმინოს შესაბამისი დარგის სპეციალისტს.</w:t>
      </w:r>
    </w:p>
    <w:p w:rsidR="00E93A48" w:rsidRDefault="00E93A48" w:rsidP="000D0E2D">
      <w:pPr>
        <w:rPr>
          <w:rFonts w:ascii="Sylfaen" w:hAnsi="Sylfaen"/>
          <w:lang w:val="ka-GE"/>
        </w:rPr>
      </w:pPr>
    </w:p>
    <w:p w:rsidR="00E93A48" w:rsidRDefault="00E93A48" w:rsidP="003C37C7">
      <w:pPr>
        <w:jc w:val="both"/>
        <w:rPr>
          <w:rFonts w:ascii="Sylfaen" w:hAnsi="Sylfaen"/>
          <w:lang w:val="ka-GE"/>
        </w:rPr>
      </w:pPr>
      <w:r>
        <w:rPr>
          <w:rFonts w:ascii="Sylfaen" w:hAnsi="Sylfaen"/>
          <w:lang w:val="ka-GE"/>
        </w:rPr>
        <w:t>კომისია თავის გადაწყვეტილებას იღებს პროექტში (განაცხადში) მითითებული ინფორმაციის, მისი შეფასებისა და ქვეპროგრამის სტრატეგიულ მიზანთან შესაბამისობის დადგენის საფუძველზე.</w:t>
      </w:r>
    </w:p>
    <w:p w:rsidR="00E93A48" w:rsidRDefault="00E93A48" w:rsidP="000D0E2D">
      <w:pPr>
        <w:rPr>
          <w:rFonts w:ascii="Sylfaen" w:hAnsi="Sylfaen"/>
          <w:lang w:val="ka-GE"/>
        </w:rPr>
      </w:pPr>
    </w:p>
    <w:p w:rsidR="00E93A48" w:rsidRDefault="00E93A48" w:rsidP="003C37C7">
      <w:pPr>
        <w:jc w:val="both"/>
        <w:rPr>
          <w:rFonts w:ascii="Sylfaen" w:hAnsi="Sylfaen"/>
          <w:lang w:val="ka-GE"/>
        </w:rPr>
      </w:pPr>
      <w:r>
        <w:rPr>
          <w:rFonts w:ascii="Sylfaen" w:hAnsi="Sylfaen"/>
          <w:lang w:val="ka-GE"/>
        </w:rPr>
        <w:t>პროექტში (განაცხადში) მითითებული ინფორმაციის სიზუსტესა და უტყუარობაზე პასუხისმგებელია პროექტის წარმომდგენი.</w:t>
      </w:r>
    </w:p>
    <w:p w:rsidR="00E93A48" w:rsidRDefault="00E93A48" w:rsidP="003C37C7">
      <w:pPr>
        <w:jc w:val="both"/>
        <w:rPr>
          <w:rFonts w:ascii="Sylfaen" w:hAnsi="Sylfaen"/>
          <w:lang w:val="ka-GE"/>
        </w:rPr>
      </w:pPr>
    </w:p>
    <w:p w:rsidR="00E93A48" w:rsidRDefault="00E93A48" w:rsidP="003C37C7">
      <w:pPr>
        <w:jc w:val="both"/>
        <w:rPr>
          <w:rFonts w:ascii="Sylfaen" w:hAnsi="Sylfaen"/>
          <w:lang w:val="ka-GE"/>
        </w:rPr>
      </w:pPr>
      <w:r>
        <w:rPr>
          <w:rFonts w:ascii="Sylfaen" w:hAnsi="Sylfaen"/>
          <w:lang w:val="ka-GE"/>
        </w:rPr>
        <w:t>კომისია უფლებამოსილია ქვეპროგრამის სტრატეგიულ მიზანთან შესაბამისობის გაუმჯობესების მიზნით, პროექტის წარმომდგენს მისცეს რეკომენდაციები. რეკომენდაცია გაიგზავნება წერილობითი ფორმით, მათ შორის პროექტის განაცხადის ფორმაში მითითებულ ელექტრონული ფოსტის მისამართზე.</w:t>
      </w:r>
    </w:p>
    <w:p w:rsidR="00E93A48" w:rsidRDefault="00E93A48" w:rsidP="003C37C7">
      <w:pPr>
        <w:jc w:val="both"/>
        <w:rPr>
          <w:rFonts w:ascii="Sylfaen" w:hAnsi="Sylfaen"/>
          <w:lang w:val="ka-GE"/>
        </w:rPr>
      </w:pPr>
      <w:r w:rsidRPr="00263254">
        <w:rPr>
          <w:rFonts w:ascii="Sylfaen" w:hAnsi="Sylfaen"/>
          <w:b/>
          <w:lang w:val="ka-GE"/>
        </w:rPr>
        <w:t>კორექტირებული პროექტის წარმოდგენა უნდა მოხდეს ელექტრონული ფოსტის გაგზავნიდან 10 სამუშაო დღის ვადაში.</w:t>
      </w:r>
      <w:r>
        <w:rPr>
          <w:rFonts w:ascii="Sylfaen" w:hAnsi="Sylfaen"/>
          <w:lang w:val="ka-GE"/>
        </w:rPr>
        <w:t xml:space="preserve"> რეკომენდაციის გათვალისწინება სავალდებულოა, წინააღმდეგ შემთხვევაში, კომისია უფლებამოსილი</w:t>
      </w:r>
      <w:r w:rsidR="00263254">
        <w:rPr>
          <w:rFonts w:ascii="Sylfaen" w:hAnsi="Sylfaen"/>
          <w:lang w:val="ka-GE"/>
        </w:rPr>
        <w:t>ა შეწყვიტოს პროექტის შემდგომი განხილვა. პროექტის ერთსა და იმავე საკითხთან დაკავშირებით რეკომენდაცია გაიცემა არაუმეტეს ორჯერ.</w:t>
      </w:r>
    </w:p>
    <w:p w:rsidR="00263254" w:rsidRDefault="00263254" w:rsidP="000D0E2D">
      <w:pPr>
        <w:rPr>
          <w:rFonts w:ascii="Sylfaen" w:hAnsi="Sylfaen"/>
          <w:b/>
          <w:lang w:val="ka-GE"/>
        </w:rPr>
      </w:pPr>
      <w:r>
        <w:rPr>
          <w:rFonts w:ascii="Sylfaen" w:hAnsi="Sylfaen"/>
          <w:b/>
          <w:lang w:val="ka-GE"/>
        </w:rPr>
        <w:t>კომისია უფლებამოსილია პროექტის დაფინანსების შესახებ რეკომენდაციის გაცემაზე უარი თქვას</w:t>
      </w:r>
      <w:r w:rsidR="005D55B4">
        <w:rPr>
          <w:rFonts w:ascii="Sylfaen" w:hAnsi="Sylfaen"/>
          <w:b/>
          <w:lang w:val="ka-GE"/>
        </w:rPr>
        <w:t xml:space="preserve"> შემდეგი გარემოებების არსებობისას:</w:t>
      </w:r>
    </w:p>
    <w:p w:rsidR="003C37C7" w:rsidRDefault="003C37C7" w:rsidP="000D0E2D">
      <w:pPr>
        <w:rPr>
          <w:rFonts w:ascii="Sylfaen" w:hAnsi="Sylfaen"/>
          <w:b/>
          <w:lang w:val="ka-GE"/>
        </w:rPr>
      </w:pPr>
    </w:p>
    <w:p w:rsidR="003C37C7" w:rsidRPr="00C84982" w:rsidRDefault="003C37C7" w:rsidP="003C37C7">
      <w:pPr>
        <w:pStyle w:val="ListParagraph"/>
        <w:numPr>
          <w:ilvl w:val="0"/>
          <w:numId w:val="4"/>
        </w:numPr>
        <w:spacing w:after="0" w:line="240" w:lineRule="auto"/>
        <w:jc w:val="both"/>
        <w:rPr>
          <w:rFonts w:ascii="Sylfaen" w:hAnsi="Sylfaen" w:cs="Sylfaen"/>
          <w:lang w:val="ka-GE"/>
        </w:rPr>
      </w:pPr>
      <w:r w:rsidRPr="00C84982">
        <w:rPr>
          <w:rFonts w:ascii="Sylfaen" w:hAnsi="Sylfaen" w:cs="Sylfaen"/>
          <w:lang w:val="ka-GE"/>
        </w:rPr>
        <w:t>განაცხადი</w:t>
      </w:r>
      <w:r w:rsidRPr="00C84982">
        <w:rPr>
          <w:rFonts w:ascii="Sylfaen" w:hAnsi="Sylfaen"/>
          <w:lang w:val="ka-GE"/>
        </w:rPr>
        <w:t xml:space="preserve"> წარმოდგენილია </w:t>
      </w:r>
      <w:r w:rsidRPr="00C84982">
        <w:rPr>
          <w:rFonts w:ascii="Sylfaen" w:hAnsi="Sylfaen" w:cs="Sylfaen"/>
          <w:lang w:val="ka-GE"/>
        </w:rPr>
        <w:t xml:space="preserve">ხარვეზით </w:t>
      </w:r>
      <w:r w:rsidRPr="00C84982">
        <w:rPr>
          <w:rFonts w:ascii="Sylfaen" w:hAnsi="Sylfaen"/>
          <w:lang w:val="ka-GE"/>
        </w:rPr>
        <w:t>(არ არის შევსებული სათანადო წესით, თანდართული დოკუმენტაცია წარმოდგენილია არასრულად, წარმოდგენილია მინისტრის მიერ დადგენილი ვადისაგან განსხვავებულ დროს);</w:t>
      </w:r>
    </w:p>
    <w:p w:rsidR="003C37C7" w:rsidRPr="00C84982" w:rsidRDefault="003C37C7" w:rsidP="003C37C7">
      <w:pPr>
        <w:pStyle w:val="ListParagraph"/>
        <w:numPr>
          <w:ilvl w:val="0"/>
          <w:numId w:val="4"/>
        </w:numPr>
        <w:spacing w:after="0" w:line="240" w:lineRule="auto"/>
        <w:jc w:val="both"/>
        <w:rPr>
          <w:rFonts w:ascii="Sylfaen" w:hAnsi="Sylfaen" w:cs="Sylfaen"/>
          <w:lang w:val="ka-GE"/>
        </w:rPr>
      </w:pPr>
      <w:r w:rsidRPr="00C84982">
        <w:rPr>
          <w:rFonts w:ascii="Sylfaen" w:hAnsi="Sylfaen" w:cs="Sylfaen"/>
          <w:lang w:val="ka-GE"/>
        </w:rPr>
        <w:t>პროექტის</w:t>
      </w:r>
      <w:r w:rsidRPr="00C84982">
        <w:rPr>
          <w:rFonts w:ascii="Sylfaen" w:hAnsi="Sylfaen"/>
          <w:lang w:val="ka-GE"/>
        </w:rPr>
        <w:t xml:space="preserve"> არ შეესაბამება ქვეპროგრამის მიზანს;</w:t>
      </w:r>
    </w:p>
    <w:p w:rsidR="003C37C7" w:rsidRPr="00A84A1A" w:rsidRDefault="003C37C7" w:rsidP="003C37C7">
      <w:pPr>
        <w:pStyle w:val="ListParagraph"/>
        <w:numPr>
          <w:ilvl w:val="0"/>
          <w:numId w:val="4"/>
        </w:numPr>
        <w:spacing w:after="0" w:line="276" w:lineRule="auto"/>
        <w:jc w:val="both"/>
        <w:rPr>
          <w:rFonts w:ascii="Sylfaen" w:hAnsi="Sylfaen" w:cs="Sylfaen"/>
          <w:lang w:val="ka-GE"/>
        </w:rPr>
      </w:pPr>
      <w:r w:rsidRPr="00A84A1A">
        <w:rPr>
          <w:rFonts w:ascii="Sylfaen" w:hAnsi="Sylfaen" w:cs="Sylfaen"/>
          <w:lang w:val="ka-GE"/>
        </w:rPr>
        <w:t>გამოკვეთილი არ არის ლოგიკური ბმა იდენტიფიცირებულ</w:t>
      </w:r>
      <w:r w:rsidRPr="00A84A1A">
        <w:rPr>
          <w:rFonts w:ascii="Sylfaen" w:hAnsi="Sylfaen"/>
          <w:lang w:val="ka-GE"/>
        </w:rPr>
        <w:t xml:space="preserve"> პრობლემას, მიზანს, ამოცანას და განხორციელების გზებს შორის;</w:t>
      </w:r>
    </w:p>
    <w:p w:rsidR="003C37C7" w:rsidRPr="00A84A1A" w:rsidRDefault="003C37C7" w:rsidP="003C37C7">
      <w:pPr>
        <w:pStyle w:val="ListParagraph"/>
        <w:numPr>
          <w:ilvl w:val="0"/>
          <w:numId w:val="4"/>
        </w:numPr>
        <w:spacing w:after="0" w:line="276" w:lineRule="auto"/>
        <w:jc w:val="both"/>
        <w:rPr>
          <w:rFonts w:ascii="Sylfaen" w:hAnsi="Sylfaen"/>
          <w:lang w:val="ka-GE"/>
        </w:rPr>
      </w:pPr>
      <w:r w:rsidRPr="00A84A1A">
        <w:rPr>
          <w:rFonts w:ascii="Sylfaen" w:hAnsi="Sylfaen" w:cs="Sylfaen"/>
          <w:lang w:val="ka-GE"/>
        </w:rPr>
        <w:t xml:space="preserve">არ ირკვევა ან ბუნდოვანია </w:t>
      </w:r>
      <w:r w:rsidRPr="00A84A1A">
        <w:rPr>
          <w:rFonts w:ascii="Sylfaen" w:hAnsi="Sylfaen"/>
          <w:lang w:val="ka-GE"/>
        </w:rPr>
        <w:t xml:space="preserve">მოსალოდნელი შედეგების ან აქტივობების განსაზღვრულ ვადებში შესრულების რეალურობა. </w:t>
      </w:r>
    </w:p>
    <w:p w:rsidR="003C37C7" w:rsidRPr="00A84A1A" w:rsidRDefault="003C37C7" w:rsidP="003C37C7">
      <w:pPr>
        <w:pStyle w:val="ListParagraph"/>
        <w:numPr>
          <w:ilvl w:val="0"/>
          <w:numId w:val="4"/>
        </w:numPr>
        <w:spacing w:after="0" w:line="276" w:lineRule="auto"/>
        <w:jc w:val="both"/>
        <w:rPr>
          <w:rFonts w:ascii="Sylfaen" w:hAnsi="Sylfaen"/>
          <w:lang w:val="ka-GE"/>
        </w:rPr>
      </w:pPr>
      <w:r w:rsidRPr="00A84A1A">
        <w:rPr>
          <w:rFonts w:ascii="Sylfaen" w:hAnsi="Sylfaen" w:cs="Sylfaen"/>
          <w:lang w:val="ka-GE"/>
        </w:rPr>
        <w:t xml:space="preserve">პროექტი შედგენილია არარელევანტური </w:t>
      </w:r>
      <w:r w:rsidRPr="00A84A1A">
        <w:rPr>
          <w:rFonts w:ascii="Sylfaen" w:hAnsi="Sylfaen" w:cs="Sylfaen"/>
        </w:rPr>
        <w:t>(</w:t>
      </w:r>
      <w:r w:rsidRPr="00A84A1A">
        <w:rPr>
          <w:rFonts w:ascii="Sylfaen" w:hAnsi="Sylfaen" w:cs="Sylfaen"/>
          <w:lang w:val="ka-GE"/>
        </w:rPr>
        <w:t>აქტივობა/აქტივობები</w:t>
      </w:r>
      <w:r w:rsidRPr="00A84A1A">
        <w:rPr>
          <w:rFonts w:ascii="Sylfaen" w:hAnsi="Sylfaen" w:cs="Sylfaen"/>
        </w:rPr>
        <w:t>)</w:t>
      </w:r>
      <w:r w:rsidRPr="00A84A1A">
        <w:rPr>
          <w:rFonts w:ascii="Sylfaen" w:hAnsi="Sylfaen" w:cs="Sylfaen"/>
          <w:lang w:val="ka-GE"/>
        </w:rPr>
        <w:t xml:space="preserve"> ბიუჯეტით; </w:t>
      </w:r>
    </w:p>
    <w:p w:rsidR="003C37C7" w:rsidRPr="00A84A1A" w:rsidRDefault="003C37C7" w:rsidP="003C37C7">
      <w:pPr>
        <w:pStyle w:val="ListParagraph"/>
        <w:numPr>
          <w:ilvl w:val="0"/>
          <w:numId w:val="4"/>
        </w:numPr>
        <w:spacing w:after="0" w:line="276" w:lineRule="auto"/>
        <w:jc w:val="both"/>
        <w:rPr>
          <w:rFonts w:ascii="Sylfaen" w:hAnsi="Sylfaen"/>
          <w:lang w:val="ka-GE"/>
        </w:rPr>
      </w:pPr>
      <w:r w:rsidRPr="00A84A1A">
        <w:rPr>
          <w:rFonts w:ascii="Sylfaen" w:hAnsi="Sylfaen" w:cs="Sylfaen"/>
          <w:lang w:val="ka-GE"/>
        </w:rPr>
        <w:t>პროექტის ბიუჯეტით მოთხოვნილია ტექნიკის, ინვენტარისა და აღჭურვილობის შესყიდვა;</w:t>
      </w:r>
    </w:p>
    <w:p w:rsidR="003C37C7" w:rsidRPr="00A84A1A" w:rsidRDefault="003C37C7" w:rsidP="003C37C7">
      <w:pPr>
        <w:pStyle w:val="ListParagraph"/>
        <w:numPr>
          <w:ilvl w:val="0"/>
          <w:numId w:val="4"/>
        </w:numPr>
        <w:spacing w:after="0" w:line="276" w:lineRule="auto"/>
        <w:jc w:val="both"/>
        <w:rPr>
          <w:rFonts w:ascii="Sylfaen" w:hAnsi="Sylfaen"/>
          <w:lang w:val="ka-GE"/>
        </w:rPr>
      </w:pPr>
      <w:r w:rsidRPr="00A84A1A">
        <w:rPr>
          <w:rFonts w:ascii="Sylfaen" w:hAnsi="Sylfaen"/>
          <w:lang w:val="ka-GE"/>
        </w:rPr>
        <w:lastRenderedPageBreak/>
        <w:t>პროექტი ეფუძნება ვარაუდებს, არ შეიცავს განხორციელების/შეუფერხებელი განხორციელების რეალურ გარანტიებს;</w:t>
      </w:r>
    </w:p>
    <w:p w:rsidR="003C37C7" w:rsidRPr="00A84A1A" w:rsidRDefault="003C37C7" w:rsidP="003C37C7">
      <w:pPr>
        <w:pStyle w:val="ListParagraph"/>
        <w:numPr>
          <w:ilvl w:val="0"/>
          <w:numId w:val="4"/>
        </w:numPr>
        <w:spacing w:after="0" w:line="276" w:lineRule="auto"/>
        <w:jc w:val="both"/>
        <w:rPr>
          <w:rFonts w:ascii="Sylfaen" w:hAnsi="Sylfaen"/>
          <w:lang w:val="ka-GE"/>
        </w:rPr>
      </w:pPr>
      <w:r w:rsidRPr="00A84A1A">
        <w:rPr>
          <w:rFonts w:ascii="Sylfaen" w:hAnsi="Sylfaen"/>
          <w:lang w:val="ka-GE"/>
        </w:rPr>
        <w:t>პროექტის განხორციელების ამოცანები არ არის წარმოდგენილი ბენეფიციართა ინტერესების, ასაკობრივი თავისებურებების და უფლებების გათვალისწინებით;</w:t>
      </w:r>
    </w:p>
    <w:p w:rsidR="003C37C7" w:rsidRPr="00A84A1A" w:rsidRDefault="003C37C7" w:rsidP="003C37C7">
      <w:pPr>
        <w:pStyle w:val="ListParagraph"/>
        <w:numPr>
          <w:ilvl w:val="0"/>
          <w:numId w:val="4"/>
        </w:numPr>
        <w:spacing w:after="0" w:line="276" w:lineRule="auto"/>
        <w:jc w:val="both"/>
        <w:rPr>
          <w:rFonts w:ascii="Sylfaen" w:hAnsi="Sylfaen"/>
          <w:u w:val="single"/>
          <w:lang w:val="ka-GE"/>
        </w:rPr>
      </w:pPr>
      <w:r w:rsidRPr="00A84A1A">
        <w:rPr>
          <w:rFonts w:ascii="Sylfaen" w:hAnsi="Sylfaen"/>
          <w:lang w:val="ka-GE"/>
        </w:rPr>
        <w:t>პროექტის შედეგი არ არის გაზომვადი და თვალსაჩინო;</w:t>
      </w:r>
    </w:p>
    <w:p w:rsidR="003C37C7" w:rsidRPr="00A84A1A" w:rsidRDefault="003C37C7" w:rsidP="003C37C7">
      <w:pPr>
        <w:pStyle w:val="ListParagraph"/>
        <w:numPr>
          <w:ilvl w:val="0"/>
          <w:numId w:val="4"/>
        </w:numPr>
        <w:spacing w:after="0" w:line="276" w:lineRule="auto"/>
        <w:jc w:val="both"/>
        <w:rPr>
          <w:rFonts w:ascii="Sylfaen" w:hAnsi="Sylfaen"/>
          <w:u w:val="single"/>
          <w:lang w:val="ka-GE"/>
        </w:rPr>
      </w:pPr>
      <w:r w:rsidRPr="00A84A1A">
        <w:rPr>
          <w:rFonts w:ascii="Sylfaen" w:hAnsi="Sylfaen"/>
          <w:lang w:val="ka-GE"/>
        </w:rPr>
        <w:t>შეუძლებელია პროექტის მიმდინარეობის მონიტორინგი და შედეგების შეფასება;</w:t>
      </w:r>
    </w:p>
    <w:p w:rsidR="003C37C7" w:rsidRPr="00A84A1A" w:rsidRDefault="003C37C7" w:rsidP="003C37C7">
      <w:pPr>
        <w:pStyle w:val="ListParagraph"/>
        <w:numPr>
          <w:ilvl w:val="0"/>
          <w:numId w:val="4"/>
        </w:numPr>
        <w:spacing w:after="0" w:line="276" w:lineRule="auto"/>
        <w:jc w:val="both"/>
        <w:rPr>
          <w:rFonts w:ascii="Sylfaen" w:hAnsi="Sylfaen"/>
          <w:lang w:val="ka-GE"/>
        </w:rPr>
      </w:pPr>
      <w:r w:rsidRPr="00A84A1A">
        <w:rPr>
          <w:rFonts w:ascii="Sylfaen" w:hAnsi="Sylfaen"/>
          <w:lang w:val="ka-GE"/>
        </w:rPr>
        <w:t>საკითხზე საბოლოო გადაწყვეტილების მიღებამდე გაირკვევა, რომ პროექტი ეფუძნება ყალბ ინფორმაციას/დოკუმენტს;</w:t>
      </w:r>
    </w:p>
    <w:p w:rsidR="003C37C7" w:rsidRPr="00A84A1A" w:rsidRDefault="003C37C7" w:rsidP="003C37C7">
      <w:pPr>
        <w:pStyle w:val="ListParagraph"/>
        <w:numPr>
          <w:ilvl w:val="0"/>
          <w:numId w:val="4"/>
        </w:numPr>
        <w:spacing w:after="0" w:line="276" w:lineRule="auto"/>
        <w:jc w:val="both"/>
      </w:pPr>
      <w:r w:rsidRPr="00A84A1A">
        <w:rPr>
          <w:rFonts w:ascii="Sylfaen" w:hAnsi="Sylfaen"/>
          <w:lang w:val="ka-GE"/>
        </w:rPr>
        <w:t>სხვა ისეთი გარემოების არსებობა, რომელიც გამორიცხავს პროექტის დაფინანსების მიზანშეწონილობას.</w:t>
      </w:r>
    </w:p>
    <w:p w:rsidR="003C37C7" w:rsidRDefault="003C37C7" w:rsidP="000D0E2D">
      <w:pPr>
        <w:rPr>
          <w:rFonts w:ascii="Sylfaen" w:hAnsi="Sylfaen"/>
          <w:b/>
          <w:lang w:val="ka-GE"/>
        </w:rPr>
      </w:pPr>
    </w:p>
    <w:p w:rsidR="003C37C7" w:rsidRDefault="003C37C7" w:rsidP="000D0E2D">
      <w:pPr>
        <w:rPr>
          <w:rFonts w:ascii="Sylfaen" w:hAnsi="Sylfaen"/>
          <w:b/>
          <w:lang w:val="ka-GE"/>
        </w:rPr>
      </w:pPr>
    </w:p>
    <w:p w:rsidR="00EF009B" w:rsidRPr="00A84A1A" w:rsidRDefault="00EF009B" w:rsidP="00EF009B">
      <w:pPr>
        <w:autoSpaceDE w:val="0"/>
        <w:autoSpaceDN w:val="0"/>
        <w:adjustRightInd w:val="0"/>
        <w:rPr>
          <w:rFonts w:ascii="Sylfaen" w:hAnsi="Sylfaen" w:cs="Sylfaen"/>
          <w:b/>
          <w:lang w:val="ka-GE"/>
        </w:rPr>
      </w:pPr>
      <w:r w:rsidRPr="00A84A1A">
        <w:rPr>
          <w:rFonts w:ascii="Sylfaen" w:hAnsi="Sylfaen" w:cs="Sylfaen"/>
          <w:b/>
          <w:lang w:val="ka-GE"/>
        </w:rPr>
        <w:t>საბოლოო გადაწყვეტილება</w:t>
      </w:r>
    </w:p>
    <w:p w:rsidR="00EF009B" w:rsidRDefault="00EF009B" w:rsidP="00EF009B">
      <w:pPr>
        <w:rPr>
          <w:rFonts w:ascii="Sylfaen" w:hAnsi="Sylfaen" w:cs="Sylfaen"/>
          <w:lang w:val="ka-GE"/>
        </w:rPr>
      </w:pPr>
      <w:r w:rsidRPr="00A84A1A">
        <w:rPr>
          <w:rFonts w:ascii="Sylfaen" w:hAnsi="Sylfaen" w:cs="Sylfaen"/>
          <w:lang w:val="ka-GE"/>
        </w:rPr>
        <w:t>კომისიის მიერ მიღებული გადაწყვეტილების საფუძველზე,  პროექტის დაფინანსების   შესახებ საბოლოო გადაწყვეტილებას იღებს საქართველოს განათლებისა და მეცნიერების მინისტრი, რომელიც გამოსცემს ბრძანებას პროექტის/პროექტების დაფინანსების შესახებ. აღნიშნული ბრძანების დაფუძველზე, პროექტის წარმომდგენს უფორმდება შესაბამისი ხელშეკრულება.</w:t>
      </w:r>
    </w:p>
    <w:p w:rsidR="00EF009B" w:rsidRDefault="00EF009B" w:rsidP="00EF009B">
      <w:pPr>
        <w:rPr>
          <w:rFonts w:ascii="Sylfaen" w:hAnsi="Sylfaen" w:cs="Sylfaen"/>
          <w:lang w:val="ka-GE"/>
        </w:rPr>
      </w:pPr>
    </w:p>
    <w:sectPr w:rsidR="00EF00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3" w:usb1="10000000" w:usb2="00000000" w:usb3="00000000" w:csb0="80000001" w:csb1="00000000"/>
  </w:font>
  <w:font w:name="Segoe UI">
    <w:panose1 w:val="020B0502040204020203"/>
    <w:charset w:val="00"/>
    <w:family w:val="swiss"/>
    <w:pitch w:val="variable"/>
    <w:sig w:usb0="E00022FF" w:usb1="C000205B" w:usb2="0000000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529D0"/>
    <w:multiLevelType w:val="hybridMultilevel"/>
    <w:tmpl w:val="A2926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EC00C3"/>
    <w:multiLevelType w:val="hybridMultilevel"/>
    <w:tmpl w:val="1A3259A0"/>
    <w:lvl w:ilvl="0" w:tplc="95F0AE60">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69289B"/>
    <w:multiLevelType w:val="hybridMultilevel"/>
    <w:tmpl w:val="DA50E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935D5B"/>
    <w:multiLevelType w:val="hybridMultilevel"/>
    <w:tmpl w:val="12AA5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6AB"/>
    <w:rsid w:val="00022C07"/>
    <w:rsid w:val="000D0E2D"/>
    <w:rsid w:val="000E1C49"/>
    <w:rsid w:val="001165D0"/>
    <w:rsid w:val="00263254"/>
    <w:rsid w:val="003C37C7"/>
    <w:rsid w:val="00593E6A"/>
    <w:rsid w:val="005B32DF"/>
    <w:rsid w:val="005D55B4"/>
    <w:rsid w:val="00615461"/>
    <w:rsid w:val="00770191"/>
    <w:rsid w:val="007B3246"/>
    <w:rsid w:val="009039AD"/>
    <w:rsid w:val="00B12740"/>
    <w:rsid w:val="00B61D7E"/>
    <w:rsid w:val="00C66641"/>
    <w:rsid w:val="00CA692E"/>
    <w:rsid w:val="00E366AB"/>
    <w:rsid w:val="00E93A48"/>
    <w:rsid w:val="00ED4E6C"/>
    <w:rsid w:val="00EF009B"/>
    <w:rsid w:val="00EF3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AAD831-6DE6-4B36-886E-079318F71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B32DF"/>
    <w:pPr>
      <w:ind w:left="720"/>
      <w:contextualSpacing/>
    </w:pPr>
  </w:style>
  <w:style w:type="character" w:customStyle="1" w:styleId="ListParagraphChar">
    <w:name w:val="List Paragraph Char"/>
    <w:link w:val="ListParagraph"/>
    <w:uiPriority w:val="34"/>
    <w:locked/>
    <w:rsid w:val="00EF009B"/>
  </w:style>
  <w:style w:type="paragraph" w:styleId="BalloonText">
    <w:name w:val="Balloon Text"/>
    <w:basedOn w:val="Normal"/>
    <w:link w:val="BalloonTextChar"/>
    <w:uiPriority w:val="99"/>
    <w:semiHidden/>
    <w:unhideWhenUsed/>
    <w:rsid w:val="00EF3F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F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ფიქრია მიქაბერიძე</dc:creator>
  <cp:keywords/>
  <dc:description/>
  <cp:lastModifiedBy>ნინო ბეშკენაძე</cp:lastModifiedBy>
  <cp:revision>9</cp:revision>
  <cp:lastPrinted>2016-03-22T15:12:00Z</cp:lastPrinted>
  <dcterms:created xsi:type="dcterms:W3CDTF">2016-03-11T10:18:00Z</dcterms:created>
  <dcterms:modified xsi:type="dcterms:W3CDTF">2016-03-22T15:12:00Z</dcterms:modified>
</cp:coreProperties>
</file>